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1C5331"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[Vali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10C6FA61"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6D0471" w:rsidRPr="006D0471">
        <w:rPr>
          <w:b/>
          <w:bCs/>
          <w:spacing w:val="0"/>
        </w:rPr>
        <w:t>Taevasko</w:t>
      </w:r>
      <w:r w:rsidR="006D0471">
        <w:rPr>
          <w:b/>
          <w:bCs/>
          <w:spacing w:val="0"/>
        </w:rPr>
        <w:t>dade</w:t>
      </w:r>
      <w:r w:rsidR="006D0471" w:rsidRPr="006D0471">
        <w:rPr>
          <w:b/>
          <w:bCs/>
          <w:spacing w:val="0"/>
        </w:rPr>
        <w:t xml:space="preserve"> parkla taristu remonttööd</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2B15B7">
        <w:rPr>
          <w:spacing w:val="0"/>
        </w:rPr>
        <w:t>3213</w:t>
      </w:r>
      <w:r w:rsidR="00A251B1" w:rsidRPr="001919C7">
        <w:rPr>
          <w:spacing w:val="0"/>
        </w:rPr>
        <w:t xml:space="preserve">, </w:t>
      </w:r>
      <w:r w:rsidR="001950D6" w:rsidRPr="001919C7">
        <w:rPr>
          <w:spacing w:val="0"/>
        </w:rPr>
        <w:t xml:space="preserve">viitenumber </w:t>
      </w:r>
      <w:bookmarkEnd w:id="0"/>
      <w:r w:rsidR="00F84F2E" w:rsidRPr="00F84F2E">
        <w:rPr>
          <w:spacing w:val="0"/>
        </w:rPr>
        <w:t>285548</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09F716C6"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F84F2E" w:rsidRPr="00F84F2E">
        <w:rPr>
          <w:spacing w:val="0"/>
        </w:rPr>
        <w:t xml:space="preserve">Taevaskodade parkla taristu </w:t>
      </w:r>
      <w:r w:rsidR="00533ACB" w:rsidRPr="00F84F2E">
        <w:rPr>
          <w:spacing w:val="0"/>
        </w:rPr>
        <w:t>remonttööde</w:t>
      </w:r>
      <w:r w:rsidR="0016726C">
        <w:rPr>
          <w:spacing w:val="0"/>
        </w:rPr>
        <w:t xml:space="preserve"> 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207CF19A"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F84F2E" w:rsidRPr="006D0471">
        <w:rPr>
          <w:b/>
          <w:bCs/>
          <w:spacing w:val="0"/>
        </w:rPr>
        <w:t>Taevasko</w:t>
      </w:r>
      <w:r w:rsidR="00F84F2E">
        <w:rPr>
          <w:b/>
          <w:bCs/>
          <w:spacing w:val="0"/>
        </w:rPr>
        <w:t>dade</w:t>
      </w:r>
      <w:r w:rsidR="00F84F2E" w:rsidRPr="006D0471">
        <w:rPr>
          <w:b/>
          <w:bCs/>
          <w:spacing w:val="0"/>
        </w:rPr>
        <w:t xml:space="preserve"> parkla taristu remonttööd</w:t>
      </w:r>
      <w:r w:rsidR="00F84F2E" w:rsidRPr="00571910">
        <w:rPr>
          <w:b/>
          <w:bCs/>
          <w:spacing w:val="0"/>
        </w:rPr>
        <w:t xml:space="preserve">“ </w:t>
      </w:r>
      <w:r w:rsidR="00F84F2E" w:rsidRPr="001919C7">
        <w:rPr>
          <w:spacing w:val="0"/>
        </w:rPr>
        <w:t>(DHS nr 1-47.</w:t>
      </w:r>
      <w:r w:rsidR="00F84F2E">
        <w:rPr>
          <w:spacing w:val="0"/>
        </w:rPr>
        <w:t>3213</w:t>
      </w:r>
      <w:r w:rsidR="00F84F2E" w:rsidRPr="001919C7">
        <w:rPr>
          <w:spacing w:val="0"/>
        </w:rPr>
        <w:t xml:space="preserve">, viitenumber </w:t>
      </w:r>
      <w:r w:rsidR="00F84F2E" w:rsidRPr="00F84F2E">
        <w:rPr>
          <w:spacing w:val="0"/>
        </w:rPr>
        <w:t>28554</w:t>
      </w:r>
      <w:r w:rsidR="001C5331">
        <w:rPr>
          <w:spacing w:val="0"/>
        </w:rPr>
        <w:t>8</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lastRenderedPageBreak/>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t>Tööde teostamise tähtaeg/periood  on 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Tööde üldmaksumusele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r w:rsidRPr="001919C7">
        <w:rPr>
          <w:spacing w:val="0"/>
        </w:rPr>
        <w:t xml:space="preserve">üldmaksumust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üldmaksumuse ületamise, 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w:t>
      </w:r>
      <w:r w:rsidR="0010269D" w:rsidRPr="001919C7">
        <w:rPr>
          <w:spacing w:val="0"/>
        </w:rPr>
        <w:lastRenderedPageBreak/>
        <w:t xml:space="preserve">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 xml:space="preserve">ellijalt saadud teatise vormil, millel tuleb näidata järgmised andmed: </w:t>
      </w:r>
      <w:r w:rsidRPr="001919C7">
        <w:rPr>
          <w:spacing w:val="0"/>
        </w:rPr>
        <w:lastRenderedPageBreak/>
        <w:t>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üldmaksumuse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lastRenderedPageBreak/>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üleandmata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ellija esindaja soovi korral omal kulul avama üleandmata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lastRenderedPageBreak/>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lastRenderedPageBreak/>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üldmaksumusest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lastRenderedPageBreak/>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1C5331"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1C5331"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C5331"/>
    <w:rsid w:val="001D46DA"/>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15B7"/>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0471"/>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B3EC2"/>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E68"/>
    <w:rsid w:val="00F73984"/>
    <w:rsid w:val="00F74E58"/>
    <w:rsid w:val="00F767BA"/>
    <w:rsid w:val="00F772C2"/>
    <w:rsid w:val="00F82458"/>
    <w:rsid w:val="00F83340"/>
    <w:rsid w:val="00F84F2E"/>
    <w:rsid w:val="00F85642"/>
    <w:rsid w:val="00F962AD"/>
    <w:rsid w:val="00FA65E6"/>
    <w:rsid w:val="00FA6E84"/>
    <w:rsid w:val="00FB29A5"/>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954EF2"/>
    <w:rsid w:val="00A75EC2"/>
    <w:rsid w:val="00AA723F"/>
    <w:rsid w:val="00AB0B7A"/>
    <w:rsid w:val="00AB3EC2"/>
    <w:rsid w:val="00B20A26"/>
    <w:rsid w:val="00B65668"/>
    <w:rsid w:val="00BA4650"/>
    <w:rsid w:val="00BB56E6"/>
    <w:rsid w:val="00C90A7A"/>
    <w:rsid w:val="00C97733"/>
    <w:rsid w:val="00DF5C2F"/>
    <w:rsid w:val="00EA4E02"/>
    <w:rsid w:val="00FB29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45</TotalTime>
  <Pages>8</Pages>
  <Words>3018</Words>
  <Characters>23225</Characters>
  <Application>Microsoft Office Word</Application>
  <DocSecurity>0</DocSecurity>
  <Lines>193</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Katrin Ametmaa</cp:lastModifiedBy>
  <cp:revision>28</cp:revision>
  <cp:lastPrinted>2012-01-19T21:15:00Z</cp:lastPrinted>
  <dcterms:created xsi:type="dcterms:W3CDTF">2024-10-07T08:46:00Z</dcterms:created>
  <dcterms:modified xsi:type="dcterms:W3CDTF">2024-10-09T11:42:00Z</dcterms:modified>
</cp:coreProperties>
</file>